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191B5" w14:textId="74F40057" w:rsidR="00B039D2" w:rsidRPr="00B039D2" w:rsidRDefault="00B039D2" w:rsidP="00B039D2">
      <w:pPr>
        <w:suppressAutoHyphens/>
        <w:autoSpaceDN w:val="0"/>
        <w:adjustRightInd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B039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Приложение </w:t>
      </w:r>
      <w:r w:rsidR="008A42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14:paraId="6AEAD449" w14:textId="767D740C" w:rsidR="00B039D2" w:rsidRPr="00B039D2" w:rsidRDefault="00B039D2" w:rsidP="00B039D2">
      <w:pPr>
        <w:suppressAutoHyphens/>
        <w:autoSpaceDN w:val="0"/>
        <w:adjustRightInd w:val="0"/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9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Техническим требованиям создания ЕЦП ГИБДД</w:t>
      </w:r>
    </w:p>
    <w:p w14:paraId="1CBC75B9" w14:textId="2700925A" w:rsidR="00335241" w:rsidRDefault="008A42FB" w:rsidP="00E2571C">
      <w:pPr>
        <w:pStyle w:val="afa"/>
        <w:spacing w:before="360" w:after="120"/>
        <w:rPr>
          <w:rFonts w:asciiTheme="minorHAnsi" w:hAnsiTheme="minorHAnsi"/>
          <w:b/>
          <w:caps/>
        </w:rPr>
      </w:pPr>
      <w:r w:rsidRPr="00E2571C">
        <w:rPr>
          <w:rFonts w:ascii="Times New Roman Полужирный" w:hAnsi="Times New Roman Полужирный"/>
          <w:b/>
          <w:caps/>
        </w:rPr>
        <w:t>Анализ возможности и разработка подходов по использованию в ЕЦП ГИБДД изделий (оборудования) на базе российской микроэлектронной продукции</w:t>
      </w:r>
    </w:p>
    <w:p w14:paraId="5A33D614" w14:textId="77777777" w:rsidR="00DF2D3A" w:rsidRDefault="00DF2D3A" w:rsidP="00DF2D3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FB5B23" w14:textId="636DBC48" w:rsidR="00E2571C" w:rsidRDefault="00DF2D3A" w:rsidP="00DF2D3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Исполнителем был проведён анализ </w:t>
      </w:r>
      <w:r w:rsid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возможности использования </w:t>
      </w:r>
      <w:r w:rsidR="00D9232A"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из стека </w:t>
      </w:r>
      <w:r w:rsid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D9232A"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азовых требований ИСОД</w:t>
      </w:r>
      <w:r w:rsid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9232A"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Базовые требования, предъявляемые к технологическим решениям, применяемым при создании, эксплуатации и развитии ИСОД МВД России</w:t>
      </w:r>
      <w:r w:rsid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232A"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ее компонентов</w:t>
      </w:r>
      <w:r w:rsid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D9232A"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средств обеспечения безопасности </w:t>
      </w:r>
      <w:r w:rsidR="00D9232A"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базе российской микроэлектронной продукции</w:t>
      </w:r>
      <w:r w:rsid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0529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основу для оценки была взята архитектура </w:t>
      </w:r>
      <w:r w:rsidR="0005293B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VLIW</w:t>
      </w:r>
      <w:r w:rsidR="0005293B" w:rsidRPr="000529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29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имеющая наибольшее распространение/готовность к внедрению и использованию.</w:t>
      </w:r>
    </w:p>
    <w:p w14:paraId="3F962772" w14:textId="77777777" w:rsidR="0005293B" w:rsidRPr="0005293B" w:rsidRDefault="0005293B" w:rsidP="00DF2D3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E1B550" w14:textId="168ACAF5" w:rsidR="00E2571C" w:rsidRPr="00D9232A" w:rsidRDefault="00D9232A" w:rsidP="00D9232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caps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Результаты анализа приведены в таблице ниже:</w:t>
      </w:r>
    </w:p>
    <w:tbl>
      <w:tblPr>
        <w:tblW w:w="7040" w:type="dxa"/>
        <w:tblInd w:w="704" w:type="dxa"/>
        <w:tblLook w:val="04A0" w:firstRow="1" w:lastRow="0" w:firstColumn="1" w:lastColumn="0" w:noHBand="0" w:noVBand="1"/>
      </w:tblPr>
      <w:tblGrid>
        <w:gridCol w:w="5120"/>
        <w:gridCol w:w="960"/>
        <w:gridCol w:w="960"/>
      </w:tblGrid>
      <w:tr w:rsidR="00E2571C" w:rsidRPr="00E2571C" w14:paraId="6FE454A4" w14:textId="77777777" w:rsidTr="006E431A">
        <w:trPr>
          <w:trHeight w:val="29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B0B7" w14:textId="19EB5C57" w:rsidR="00E2571C" w:rsidRPr="00E2571C" w:rsidRDefault="00D9232A" w:rsidP="00D92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9232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Н</w:t>
            </w:r>
            <w:r w:rsidR="00E2571C"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аименование ПО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131A" w14:textId="77777777" w:rsidR="00E2571C" w:rsidRPr="00E2571C" w:rsidRDefault="00E2571C" w:rsidP="00D92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x86 (x64)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B63E" w14:textId="77777777" w:rsidR="00E2571C" w:rsidRPr="00E2571C" w:rsidRDefault="00E2571C" w:rsidP="00D923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VLIW</w:t>
            </w:r>
          </w:p>
        </w:tc>
      </w:tr>
      <w:tr w:rsidR="00E2571C" w:rsidRPr="00E2571C" w14:paraId="4561E7C1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5901BF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Apache Airflow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48E1E2A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B27EAA6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3BE7BCDD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049DEB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Apache Kafka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42B3329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569039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19606AF5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445422D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Apache NiFi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00894A9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543BE8D7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640D1408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F3ED3B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C++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2E0BB11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2752B5C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54AB7F1C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5CCD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Cadvisor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8E31E3C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2C0B9DA5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48B69FDB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238298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Camunda BPM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F9E8134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0ECF7B37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0415A645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1F7B36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Celery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FC69A9C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1264444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710E379F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985612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Ceph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682AC26F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720A9E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72C9DF20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978C200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Ceph Object Gateway s3API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8B761ED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349876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615BBF5F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581BCFF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Ceph RBD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D3C4B8B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D2AE339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2CEB8D41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C98C29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CephFS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A12C2E8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CCC1919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2948737D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396C0C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ClickHouse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96EFED8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23368CE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15D6E5FF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835548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Docker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586B80F3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2F3EC34B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007F8CAF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21A1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Docker Swarm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4110DF5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0D513C36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75AC2D36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844B75E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ElasticSearch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F3B67EB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0E6E59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5FCA414E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94F6B7F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Grafana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6DBE325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5CA5CD85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3AEF26F7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382CF1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Greenplum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F211110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529861DC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4B3F8D15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3B696BE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HAProxy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EC1B5AB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630EE7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2ED885C3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0143E50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Java (OpenJDK)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3A75B2F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661BE90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4BCC8740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3904F73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JavaScript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244BECE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72589802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049B5759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06D8C47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Kibana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5AB3419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3FA4E52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6D2CEE57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72A457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Kubernetes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71773AF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29BDB09B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6BF4751A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7D1C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Liberica JDK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68C7E9A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16E1B549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1E38A61C" w14:textId="77777777" w:rsidTr="006E431A">
        <w:trPr>
          <w:trHeight w:val="29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C3D6082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Metabase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79AC0AA7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5821A80B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76B90F5A" w14:textId="77777777" w:rsidTr="006E431A">
        <w:trPr>
          <w:trHeight w:val="29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E493A2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nginx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5A494DB9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37A4C6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6EE21521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8EDE37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Pentaho DI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67EFBAD2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2DEF822" w14:textId="219C4BD4" w:rsidR="00E2571C" w:rsidRPr="00E2571C" w:rsidRDefault="00DF2D3A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DF2D3A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48E8C58A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5178A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PostgreSQL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A8EFE54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BFBE00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505B43B5" w14:textId="77777777" w:rsidTr="006E431A">
        <w:trPr>
          <w:trHeight w:val="29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4EF1A2C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Prometheus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3CBD810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3E2C9BA1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38BCDF9A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84156E3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Python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5DAF1E07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1FCB09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044F6F6B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0DAEDC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RabbitMQ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9E125DE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D767410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1746AFB7" w14:textId="77777777" w:rsidTr="006E431A">
        <w:trPr>
          <w:trHeight w:val="290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721B08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Redis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28406D5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06D5D8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067A6D02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DCFB6DB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Spring boot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74A6ABF3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1F728D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11836DE1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B49AC7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Vue.js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8A28ED9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4EEA67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729D4A55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A1AF8F9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Zabbix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77CE570C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EE6B75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06F2D79B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398F20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Линтер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6347600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9F9A64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76ACA517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D4610B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Secret Net Studio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73FC8AFB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A6CB01A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3A9031E5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584666C7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Kaspersky Endpoint Security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FE1D136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523D431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10BB054B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48D6ECB7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Kaspersky Security Center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7844101A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62ABDAA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3D228D5C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1C6BC40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Kaspersky DDos Prevention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7030D151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BDB0A30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</w:tr>
      <w:tr w:rsidR="00E2571C" w:rsidRPr="00E2571C" w14:paraId="6A17D357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195C58E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MaxPatrol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9C8CF33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47C19FAF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378C831C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F13977C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КриптоПро CSP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1DA73296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24C635C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3DEB3F61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48E95FA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MaxPatrol SIEM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D1C5245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128CC842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</w:tr>
      <w:tr w:rsidR="00E2571C" w:rsidRPr="00E2571C" w14:paraId="55C9F108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04EB36F2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Программный комплекс ViPNet Administrator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EA79910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EA7C8AB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5F7EA694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F30A07D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Программный комплекс ViPNet StateWatcher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4789BA6B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9C18101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  <w:tr w:rsidR="00E2571C" w:rsidRPr="00E2571C" w14:paraId="62618627" w14:textId="77777777" w:rsidTr="006E431A">
        <w:trPr>
          <w:trHeight w:val="290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18C963D8" w14:textId="77777777" w:rsidR="00E2571C" w:rsidRPr="00E2571C" w:rsidRDefault="00E2571C" w:rsidP="00E257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color w:val="000000"/>
                <w:lang w:eastAsia="ru-RU"/>
              </w:rPr>
              <w:t>Программный комплекс ViPNet Client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0108146A" w14:textId="77777777" w:rsidR="00E2571C" w:rsidRPr="00E2571C" w:rsidRDefault="00E2571C" w:rsidP="00DF2D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E03C9CD" w14:textId="77777777" w:rsidR="00E2571C" w:rsidRPr="00E2571C" w:rsidRDefault="00E2571C" w:rsidP="00E257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</w:tr>
    </w:tbl>
    <w:p w14:paraId="6E5DF4AD" w14:textId="77777777" w:rsidR="00D9232A" w:rsidRDefault="00D9232A" w:rsidP="00D9232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C8AAFB" w14:textId="0E1A86B9" w:rsidR="00E2571C" w:rsidRPr="00D9232A" w:rsidRDefault="00D9232A" w:rsidP="00D9232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923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Легенда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960"/>
        <w:gridCol w:w="8538"/>
      </w:tblGrid>
      <w:tr w:rsidR="0005293B" w:rsidRPr="00D9232A" w14:paraId="64C10D7A" w14:textId="77777777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7EBDFDB" w14:textId="77777777" w:rsidR="0005293B" w:rsidRPr="00D9232A" w:rsidRDefault="0005293B" w:rsidP="00D92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32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D55C" w14:textId="192B9D8A" w:rsidR="0005293B" w:rsidRPr="00D9232A" w:rsidRDefault="0005293B" w:rsidP="00D92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ПО и</w:t>
            </w:r>
            <w:r w:rsidRPr="00D9232A">
              <w:rPr>
                <w:rFonts w:ascii="Calibri" w:eastAsia="Times New Roman" w:hAnsi="Calibri" w:cs="Calibri"/>
                <w:color w:val="000000"/>
                <w:lang w:eastAsia="ru-RU"/>
              </w:rPr>
              <w:t>з стека базовых требований</w:t>
            </w:r>
          </w:p>
        </w:tc>
      </w:tr>
      <w:tr w:rsidR="0005293B" w:rsidRPr="00D9232A" w14:paraId="562A31D9" w14:textId="77777777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D2EE01A" w14:textId="77777777" w:rsidR="0005293B" w:rsidRPr="00D9232A" w:rsidRDefault="0005293B" w:rsidP="00D92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232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3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3D07" w14:textId="07B167BB" w:rsidR="0005293B" w:rsidRPr="00D9232A" w:rsidRDefault="0005293B" w:rsidP="00D92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ПО – средства защиты безопасности информации</w:t>
            </w:r>
          </w:p>
        </w:tc>
      </w:tr>
      <w:tr w:rsidR="0005293B" w:rsidRPr="00D9232A" w14:paraId="790AE3C6" w14:textId="77777777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EA56B95" w14:textId="77777777" w:rsidR="0005293B" w:rsidRPr="00D9232A" w:rsidRDefault="0005293B" w:rsidP="00D92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38" w:type="dxa"/>
            <w:shd w:val="clear" w:color="auto" w:fill="auto"/>
            <w:noWrap/>
            <w:vAlign w:val="bottom"/>
          </w:tcPr>
          <w:p w14:paraId="0B1D2B18" w14:textId="77777777" w:rsidR="0005293B" w:rsidRDefault="0005293B" w:rsidP="00D923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5293B" w:rsidRPr="00E2571C" w14:paraId="0F1AFD6E" w14:textId="6048469A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2EB9205B" w14:textId="77777777" w:rsidR="0005293B" w:rsidRPr="00E2571C" w:rsidRDefault="0005293B" w:rsidP="007D2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8538" w:type="dxa"/>
            <w:tcBorders>
              <w:left w:val="single" w:sz="4" w:space="0" w:color="auto"/>
            </w:tcBorders>
            <w:shd w:val="clear" w:color="auto" w:fill="auto"/>
          </w:tcPr>
          <w:p w14:paraId="4FC95A5C" w14:textId="1A4874A3" w:rsidR="0005293B" w:rsidRPr="0005293B" w:rsidRDefault="0005293B" w:rsidP="00052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 совместимо с архитектурой 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WLIV</w:t>
            </w:r>
          </w:p>
        </w:tc>
      </w:tr>
      <w:tr w:rsidR="0005293B" w:rsidRPr="00E2571C" w14:paraId="58885161" w14:textId="7A9C6225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792B8C" w14:textId="40D173CF" w:rsidR="0005293B" w:rsidRPr="00E2571C" w:rsidRDefault="0005293B" w:rsidP="007D2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+</w:t>
            </w:r>
          </w:p>
        </w:tc>
        <w:tc>
          <w:tcPr>
            <w:tcW w:w="8538" w:type="dxa"/>
            <w:tcBorders>
              <w:left w:val="single" w:sz="4" w:space="0" w:color="auto"/>
            </w:tcBorders>
            <w:shd w:val="clear" w:color="auto" w:fill="auto"/>
          </w:tcPr>
          <w:p w14:paraId="5C6E26C4" w14:textId="33C5C4CE" w:rsidR="0005293B" w:rsidRPr="0005293B" w:rsidRDefault="0005293B" w:rsidP="00052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293B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Условно совместимые компоненты ПО – в доступных на платформе VLIW установочных </w:t>
            </w:r>
          </w:p>
        </w:tc>
      </w:tr>
      <w:tr w:rsidR="0005293B" w:rsidRPr="00E2571C" w14:paraId="74F9C297" w14:textId="77777777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59CC53" w14:textId="77777777" w:rsidR="0005293B" w:rsidRPr="00E2571C" w:rsidRDefault="0005293B" w:rsidP="007D2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8538" w:type="dxa"/>
            <w:shd w:val="clear" w:color="auto" w:fill="auto"/>
          </w:tcPr>
          <w:p w14:paraId="3C005CED" w14:textId="2C4A0D94" w:rsidR="0005293B" w:rsidRPr="0005293B" w:rsidRDefault="0005293B" w:rsidP="00052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5293B">
              <w:rPr>
                <w:rFonts w:ascii="Calibri" w:eastAsia="Times New Roman" w:hAnsi="Calibri" w:cs="Calibri"/>
                <w:color w:val="000000"/>
                <w:lang w:eastAsia="ru-RU"/>
              </w:rPr>
              <w:t>пакетах находятся не сертифицированные, устаревшие версии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. </w:t>
            </w:r>
            <w:r w:rsidRPr="0005293B">
              <w:rPr>
                <w:rFonts w:ascii="Calibri" w:eastAsia="Times New Roman" w:hAnsi="Calibri" w:cs="Calibri"/>
                <w:color w:val="000000"/>
                <w:lang w:eastAsia="ru-RU"/>
              </w:rPr>
              <w:t>Указанное программное обеспечение портировано производителем МЦСТ с платформы x86 без полноценной адаптации и оптимизации, что не гарантирует идентичность его работы на платформе VLIW в части скоростно-временных характеристик и поддержки всего функционала оригинального ПО на платформе x86</w:t>
            </w:r>
          </w:p>
        </w:tc>
      </w:tr>
      <w:tr w:rsidR="0005293B" w:rsidRPr="00E2571C" w14:paraId="0E2896F9" w14:textId="08D21AD4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14:paraId="0CFAD777" w14:textId="77777777" w:rsidR="0005293B" w:rsidRPr="00E2571C" w:rsidRDefault="0005293B" w:rsidP="007D2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-</w:t>
            </w:r>
          </w:p>
        </w:tc>
        <w:tc>
          <w:tcPr>
            <w:tcW w:w="8538" w:type="dxa"/>
            <w:tcBorders>
              <w:left w:val="single" w:sz="4" w:space="0" w:color="auto"/>
            </w:tcBorders>
            <w:shd w:val="clear" w:color="auto" w:fill="auto"/>
          </w:tcPr>
          <w:p w14:paraId="7F5BE086" w14:textId="20CF6C56" w:rsidR="0005293B" w:rsidRPr="0005293B" w:rsidRDefault="0005293B" w:rsidP="00052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 несовместимо с архитектурой </w:t>
            </w:r>
            <w:r>
              <w:rPr>
                <w:rFonts w:ascii="Calibri" w:eastAsia="Times New Roman" w:hAnsi="Calibri" w:cs="Calibri"/>
                <w:color w:val="000000"/>
                <w:lang w:val="en-US" w:eastAsia="ru-RU"/>
              </w:rPr>
              <w:t>WLIV</w:t>
            </w:r>
          </w:p>
        </w:tc>
      </w:tr>
      <w:tr w:rsidR="0005293B" w:rsidRPr="00E2571C" w14:paraId="5B3F7C33" w14:textId="02C166A6" w:rsidTr="0005293B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1A160EB9" w14:textId="77777777" w:rsidR="0005293B" w:rsidRPr="00E2571C" w:rsidRDefault="0005293B" w:rsidP="007D2B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E2571C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0</w:t>
            </w:r>
          </w:p>
        </w:tc>
        <w:tc>
          <w:tcPr>
            <w:tcW w:w="8538" w:type="dxa"/>
            <w:tcBorders>
              <w:left w:val="single" w:sz="4" w:space="0" w:color="auto"/>
            </w:tcBorders>
            <w:shd w:val="clear" w:color="auto" w:fill="auto"/>
          </w:tcPr>
          <w:p w14:paraId="508BAC6B" w14:textId="176A6181" w:rsidR="0005293B" w:rsidRPr="0005293B" w:rsidRDefault="0005293B" w:rsidP="00052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Сведения отсутствуют</w:t>
            </w:r>
          </w:p>
        </w:tc>
      </w:tr>
    </w:tbl>
    <w:p w14:paraId="1B25BA82" w14:textId="77777777" w:rsidR="00E2571C" w:rsidRPr="00D9232A" w:rsidRDefault="00E2571C" w:rsidP="00D9232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12B8655" w14:textId="6EE2D1A8" w:rsidR="006E431A" w:rsidRDefault="006E431A" w:rsidP="006E431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показывает проведённый анализ,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возможность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использовани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серверного оборудования на отечественной микроэлектронной базе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ограничена в связи с 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ряда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программного обеспечения и/или программных компонент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архитектуры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9A44BE4" w14:textId="51127C27" w:rsidR="006E431A" w:rsidRPr="006E431A" w:rsidRDefault="006E431A" w:rsidP="006E431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Кроме того, </w:t>
      </w:r>
      <w:r w:rsidR="00411AAD"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</w:t>
      </w:r>
      <w:r w:rsidR="00411A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411AAD"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серверного оборудования на отечественной микроэлектронной базе обладает рядом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технических 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ограничений по сравнению с 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 (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64):</w:t>
      </w:r>
    </w:p>
    <w:p w14:paraId="4F002073" w14:textId="3CF60ECD" w:rsidR="006E431A" w:rsidRPr="006E431A" w:rsidRDefault="006E431A" w:rsidP="006E431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едостаточная вычислительная мощность (количество ядер процессоров и их тактовая частота) серверов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D4D8485" w14:textId="777E0C10" w:rsidR="006E431A" w:rsidRPr="006E431A" w:rsidRDefault="006E431A" w:rsidP="006E431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едостаточно проработанный механизм запуска и работы программ под другие архитектуры (двоичный транслятор), приводящий к существенным издержкам или ошибкам в работе при таком варианте запуска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FCD1807" w14:textId="58297A1B" w:rsidR="006E431A" w:rsidRPr="006E431A" w:rsidRDefault="00270539" w:rsidP="006E431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учётом вышесказанного и</w:t>
      </w:r>
      <w:r w:rsidR="006E431A"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спользование в ЕЦП ГИБДД изделий (оборудования) на базе российской микроэлектронной продукции должно быть «гибридным»: для компонент/сервисов, которые могут работать на серверах на базе российской микроэлектронной продукции, должно быть реализовано решение для этих серверов. Создание компонент/сервисов, способных эксплуатироваться исключительно на серверах на базе импортной микроэлектронной продукции, допустимо только при наличии соответствующего обоснования: невозможность импортозамещения по неустранимым причинам.</w:t>
      </w:r>
    </w:p>
    <w:p w14:paraId="6A1F9F21" w14:textId="77777777" w:rsidR="006E431A" w:rsidRPr="006E431A" w:rsidRDefault="006E431A" w:rsidP="006E431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в случае возможного использования изделий (оборудования) на базе как российской, так и импортной микроэлектронной продукции, для компонент/сервисов систем должны создаваться версии ПО под каждый вариант, что позволит более гибко и рационально использовать ресурсы ИСОД МВД России.</w:t>
      </w:r>
    </w:p>
    <w:p w14:paraId="7A65D5B0" w14:textId="5A28A5FB" w:rsidR="00335241" w:rsidRPr="006E431A" w:rsidRDefault="006E431A" w:rsidP="006E431A">
      <w:pPr>
        <w:suppressAutoHyphens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43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Возможность эксплуатации систем ЕЦП ГИБДД на изделиях (оборудовании) на базе российской микроэлектронной продукции должно закладываться в том числе в заданиях на модернизацию этих систем.</w:t>
      </w:r>
    </w:p>
    <w:sectPr w:rsidR="00335241" w:rsidRPr="006E431A" w:rsidSect="008A42FB">
      <w:headerReference w:type="default" r:id="rId8"/>
      <w:footerReference w:type="default" r:id="rId9"/>
      <w:pgSz w:w="12240" w:h="15840"/>
      <w:pgMar w:top="1134" w:right="851" w:bottom="1134" w:left="1701" w:header="720" w:footer="218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6A3C3" w16cex:dateUtc="2022-10-28T15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AF556F" w16cid:durableId="2706A3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436AA" w14:textId="77777777" w:rsidR="006E7F5F" w:rsidRDefault="006E7F5F" w:rsidP="00F01B18">
      <w:pPr>
        <w:spacing w:after="0" w:line="240" w:lineRule="auto"/>
      </w:pPr>
      <w:r>
        <w:separator/>
      </w:r>
    </w:p>
  </w:endnote>
  <w:endnote w:type="continuationSeparator" w:id="0">
    <w:p w14:paraId="7E6A1687" w14:textId="77777777" w:rsidR="006E7F5F" w:rsidRDefault="006E7F5F" w:rsidP="00F01B18">
      <w:pPr>
        <w:spacing w:after="0" w:line="240" w:lineRule="auto"/>
      </w:pPr>
      <w:r>
        <w:continuationSeparator/>
      </w:r>
    </w:p>
  </w:endnote>
  <w:endnote w:type="continuationNotice" w:id="1">
    <w:p w14:paraId="5F7A39FA" w14:textId="77777777" w:rsidR="006E7F5F" w:rsidRDefault="006E7F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 New Roman Полужирный">
    <w:panose1 w:val="02020803070505020304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82817" w14:textId="0279C806" w:rsidR="00B039D2" w:rsidRDefault="00B039D2">
    <w:pPr>
      <w:pStyle w:val="af3"/>
      <w:jc w:val="right"/>
    </w:pPr>
  </w:p>
  <w:p w14:paraId="7F120FDB" w14:textId="77777777" w:rsidR="00B039D2" w:rsidRDefault="00B039D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3FB88" w14:textId="77777777" w:rsidR="006E7F5F" w:rsidRDefault="006E7F5F" w:rsidP="00F01B18">
      <w:pPr>
        <w:spacing w:after="0" w:line="240" w:lineRule="auto"/>
      </w:pPr>
      <w:r>
        <w:separator/>
      </w:r>
    </w:p>
  </w:footnote>
  <w:footnote w:type="continuationSeparator" w:id="0">
    <w:p w14:paraId="5155F215" w14:textId="77777777" w:rsidR="006E7F5F" w:rsidRDefault="006E7F5F" w:rsidP="00F01B18">
      <w:pPr>
        <w:spacing w:after="0" w:line="240" w:lineRule="auto"/>
      </w:pPr>
      <w:r>
        <w:continuationSeparator/>
      </w:r>
    </w:p>
  </w:footnote>
  <w:footnote w:type="continuationNotice" w:id="1">
    <w:p w14:paraId="2CCDFF33" w14:textId="77777777" w:rsidR="006E7F5F" w:rsidRDefault="006E7F5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7574591"/>
      <w:docPartObj>
        <w:docPartGallery w:val="Page Numbers (Top of Page)"/>
        <w:docPartUnique/>
      </w:docPartObj>
    </w:sdtPr>
    <w:sdtEndPr/>
    <w:sdtContent>
      <w:p w14:paraId="0531AA3A" w14:textId="1CFD2AB4" w:rsidR="004736AB" w:rsidRDefault="004736AB" w:rsidP="004736A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45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2D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C22F7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93E7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1334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70E2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414AC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12758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F716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E188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9024B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A66256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756DA2"/>
    <w:multiLevelType w:val="hybridMultilevel"/>
    <w:tmpl w:val="1F0A1E58"/>
    <w:lvl w:ilvl="0" w:tplc="DB8893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 w15:restartNumberingAfterBreak="0">
    <w:nsid w:val="0E810C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4253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AB35BC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0D783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1C2B4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213915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450BB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A77F6C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94236"/>
    <w:multiLevelType w:val="hybridMultilevel"/>
    <w:tmpl w:val="AA7CEAF0"/>
    <w:lvl w:ilvl="0" w:tplc="F840539E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77231D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8B1CB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F45F87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CE0F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C910F4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D284E6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4A5E0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56298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C25AE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E8802C8"/>
    <w:multiLevelType w:val="hybridMultilevel"/>
    <w:tmpl w:val="1F0A1E58"/>
    <w:lvl w:ilvl="0" w:tplc="DB8893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1" w15:restartNumberingAfterBreak="0">
    <w:nsid w:val="1F6B107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E84E5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0C246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FE7A3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1A458F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077E4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3646D7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39C48B8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EC487A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5987905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5E5692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0A039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704E1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770248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5D07B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E733C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386F3F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3307BC"/>
    <w:multiLevelType w:val="hybridMultilevel"/>
    <w:tmpl w:val="DC24E948"/>
    <w:lvl w:ilvl="0" w:tplc="F8405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C586BD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CD94DB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1835B3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D5854E0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F6050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330DB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E3554BC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ECB4EC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FE059E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350EA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416F90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0F4400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2D4663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1611E9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1901BAF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284232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AB6A6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3BF76B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51D672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5397F4A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602204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6261C1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2B234E"/>
    <w:multiLevelType w:val="hybridMultilevel"/>
    <w:tmpl w:val="1F0A1E58"/>
    <w:lvl w:ilvl="0" w:tplc="DB88932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2" w15:restartNumberingAfterBreak="0">
    <w:nsid w:val="37CC3E5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95D6BB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99F4A2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9BB0B1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9C451B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9D31F98"/>
    <w:multiLevelType w:val="hybridMultilevel"/>
    <w:tmpl w:val="4B4E7748"/>
    <w:lvl w:ilvl="0" w:tplc="67080220">
      <w:start w:val="1"/>
      <w:numFmt w:val="bullet"/>
      <w:pStyle w:val="1"/>
      <w:lvlText w:val=""/>
      <w:lvlJc w:val="left"/>
      <w:pPr>
        <w:ind w:left="1418" w:hanging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8" w15:restartNumberingAfterBreak="0">
    <w:nsid w:val="3B9B6201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C2E7CBD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E285333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4469A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F7399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F4A320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048565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0DC704F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10D4A1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7B189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4524608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48573C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488579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4B345D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67312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627044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67D68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738644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7AD03FA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4A608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A5F71A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A8522F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B3271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737BA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B3761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F63486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0087CDC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0A6241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F90F7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23E4E8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7285AF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523AF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657B0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8A1E4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7B20B6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0D4115"/>
    <w:multiLevelType w:val="multilevel"/>
    <w:tmpl w:val="455400CC"/>
    <w:lvl w:ilvl="0">
      <w:start w:val="1"/>
      <w:numFmt w:val="decimal"/>
      <w:pStyle w:val="10"/>
      <w:lvlText w:val="%1."/>
      <w:lvlJc w:val="left"/>
      <w:pPr>
        <w:tabs>
          <w:tab w:val="num" w:pos="-1061"/>
        </w:tabs>
        <w:ind w:left="56" w:hanging="56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284"/>
        </w:tabs>
        <w:ind w:left="453" w:hanging="169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-624"/>
        </w:tabs>
        <w:ind w:left="454" w:firstLine="11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0"/>
        </w:tabs>
        <w:ind w:left="3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14"/>
        </w:tabs>
        <w:ind w:left="81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18"/>
        </w:tabs>
        <w:ind w:left="131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22"/>
        </w:tabs>
        <w:ind w:left="182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6"/>
        </w:tabs>
        <w:ind w:left="232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02"/>
        </w:tabs>
        <w:ind w:left="2902" w:hanging="1440"/>
      </w:pPr>
      <w:rPr>
        <w:rFonts w:cs="Times New Roman" w:hint="default"/>
      </w:rPr>
    </w:lvl>
  </w:abstractNum>
  <w:abstractNum w:abstractNumId="114" w15:restartNumberingAfterBreak="0">
    <w:nsid w:val="580E52F5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3376E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8824CDE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0275F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BD1272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865B7F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CC542A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36231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4541ED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EB765C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F83680A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0124B5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0C51F6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2063CE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24F3B18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280096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29D6A9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2CE413B"/>
    <w:multiLevelType w:val="hybridMultilevel"/>
    <w:tmpl w:val="9CB8E430"/>
    <w:lvl w:ilvl="0" w:tplc="A53EC2E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E357B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C22435"/>
    <w:multiLevelType w:val="multilevel"/>
    <w:tmpl w:val="8DCC4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4" w15:restartNumberingAfterBreak="0">
    <w:nsid w:val="651F324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5954DD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1D17A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9994FE0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A7007B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B8E7CD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4B50A7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C820D4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EDB1C7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F316F95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040B42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0B52406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0D84D4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1926FC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1DF591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1C59B6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2284517"/>
    <w:multiLevelType w:val="hybridMultilevel"/>
    <w:tmpl w:val="5E369B52"/>
    <w:lvl w:ilvl="0" w:tplc="2E24A9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29752F1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2D22273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5866EE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6241ACB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69A54F5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6F01BBE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76774B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76B0AF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9D54508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ADD5499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BEF46E9"/>
    <w:multiLevelType w:val="hybridMultilevel"/>
    <w:tmpl w:val="7F94BA88"/>
    <w:lvl w:ilvl="0" w:tplc="8814D3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F3A20B4"/>
    <w:multiLevelType w:val="hybridMultilevel"/>
    <w:tmpl w:val="76143F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F7919D7"/>
    <w:multiLevelType w:val="hybridMultilevel"/>
    <w:tmpl w:val="8AE26E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FD67979"/>
    <w:multiLevelType w:val="hybridMultilevel"/>
    <w:tmpl w:val="B79AFEC8"/>
    <w:lvl w:ilvl="0" w:tplc="BD445D7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33"/>
  </w:num>
  <w:num w:numId="2">
    <w:abstractNumId w:val="113"/>
  </w:num>
  <w:num w:numId="3">
    <w:abstractNumId w:val="77"/>
  </w:num>
  <w:num w:numId="4">
    <w:abstractNumId w:val="20"/>
  </w:num>
  <w:num w:numId="5">
    <w:abstractNumId w:val="73"/>
  </w:num>
  <w:num w:numId="6">
    <w:abstractNumId w:val="50"/>
  </w:num>
  <w:num w:numId="7">
    <w:abstractNumId w:val="142"/>
  </w:num>
  <w:num w:numId="8">
    <w:abstractNumId w:val="16"/>
  </w:num>
  <w:num w:numId="9">
    <w:abstractNumId w:val="29"/>
  </w:num>
  <w:num w:numId="10">
    <w:abstractNumId w:val="36"/>
  </w:num>
  <w:num w:numId="11">
    <w:abstractNumId w:val="44"/>
  </w:num>
  <w:num w:numId="12">
    <w:abstractNumId w:val="146"/>
  </w:num>
  <w:num w:numId="13">
    <w:abstractNumId w:val="67"/>
  </w:num>
  <w:num w:numId="14">
    <w:abstractNumId w:val="147"/>
  </w:num>
  <w:num w:numId="15">
    <w:abstractNumId w:val="138"/>
  </w:num>
  <w:num w:numId="16">
    <w:abstractNumId w:val="75"/>
  </w:num>
  <w:num w:numId="17">
    <w:abstractNumId w:val="126"/>
  </w:num>
  <w:num w:numId="18">
    <w:abstractNumId w:val="82"/>
  </w:num>
  <w:num w:numId="19">
    <w:abstractNumId w:val="111"/>
  </w:num>
  <w:num w:numId="20">
    <w:abstractNumId w:val="65"/>
  </w:num>
  <w:num w:numId="21">
    <w:abstractNumId w:val="26"/>
  </w:num>
  <w:num w:numId="22">
    <w:abstractNumId w:val="132"/>
  </w:num>
  <w:num w:numId="23">
    <w:abstractNumId w:val="25"/>
  </w:num>
  <w:num w:numId="24">
    <w:abstractNumId w:val="0"/>
  </w:num>
  <w:num w:numId="25">
    <w:abstractNumId w:val="58"/>
  </w:num>
  <w:num w:numId="26">
    <w:abstractNumId w:val="99"/>
  </w:num>
  <w:num w:numId="27">
    <w:abstractNumId w:val="124"/>
  </w:num>
  <w:num w:numId="28">
    <w:abstractNumId w:val="101"/>
  </w:num>
  <w:num w:numId="29">
    <w:abstractNumId w:val="102"/>
  </w:num>
  <w:num w:numId="30">
    <w:abstractNumId w:val="162"/>
  </w:num>
  <w:num w:numId="31">
    <w:abstractNumId w:val="66"/>
  </w:num>
  <w:num w:numId="32">
    <w:abstractNumId w:val="5"/>
  </w:num>
  <w:num w:numId="33">
    <w:abstractNumId w:val="141"/>
  </w:num>
  <w:num w:numId="34">
    <w:abstractNumId w:val="112"/>
  </w:num>
  <w:num w:numId="35">
    <w:abstractNumId w:val="159"/>
  </w:num>
  <w:num w:numId="36">
    <w:abstractNumId w:val="90"/>
  </w:num>
  <w:num w:numId="37">
    <w:abstractNumId w:val="62"/>
  </w:num>
  <w:num w:numId="38">
    <w:abstractNumId w:val="8"/>
  </w:num>
  <w:num w:numId="39">
    <w:abstractNumId w:val="154"/>
  </w:num>
  <w:num w:numId="40">
    <w:abstractNumId w:val="74"/>
  </w:num>
  <w:num w:numId="41">
    <w:abstractNumId w:val="105"/>
  </w:num>
  <w:num w:numId="42">
    <w:abstractNumId w:val="70"/>
  </w:num>
  <w:num w:numId="43">
    <w:abstractNumId w:val="27"/>
  </w:num>
  <w:num w:numId="44">
    <w:abstractNumId w:val="15"/>
  </w:num>
  <w:num w:numId="45">
    <w:abstractNumId w:val="43"/>
  </w:num>
  <w:num w:numId="46">
    <w:abstractNumId w:val="57"/>
  </w:num>
  <w:num w:numId="47">
    <w:abstractNumId w:val="94"/>
  </w:num>
  <w:num w:numId="48">
    <w:abstractNumId w:val="7"/>
  </w:num>
  <w:num w:numId="49">
    <w:abstractNumId w:val="84"/>
  </w:num>
  <w:num w:numId="50">
    <w:abstractNumId w:val="98"/>
  </w:num>
  <w:num w:numId="51">
    <w:abstractNumId w:val="46"/>
  </w:num>
  <w:num w:numId="52">
    <w:abstractNumId w:val="134"/>
  </w:num>
  <w:num w:numId="53">
    <w:abstractNumId w:val="9"/>
  </w:num>
  <w:num w:numId="54">
    <w:abstractNumId w:val="129"/>
  </w:num>
  <w:num w:numId="55">
    <w:abstractNumId w:val="87"/>
  </w:num>
  <w:num w:numId="56">
    <w:abstractNumId w:val="107"/>
  </w:num>
  <w:num w:numId="57">
    <w:abstractNumId w:val="34"/>
  </w:num>
  <w:num w:numId="58">
    <w:abstractNumId w:val="118"/>
  </w:num>
  <w:num w:numId="59">
    <w:abstractNumId w:val="156"/>
  </w:num>
  <w:num w:numId="60">
    <w:abstractNumId w:val="89"/>
  </w:num>
  <w:num w:numId="61">
    <w:abstractNumId w:val="139"/>
  </w:num>
  <w:num w:numId="62">
    <w:abstractNumId w:val="2"/>
  </w:num>
  <w:num w:numId="63">
    <w:abstractNumId w:val="100"/>
  </w:num>
  <w:num w:numId="64">
    <w:abstractNumId w:val="151"/>
  </w:num>
  <w:num w:numId="65">
    <w:abstractNumId w:val="140"/>
  </w:num>
  <w:num w:numId="66">
    <w:abstractNumId w:val="121"/>
  </w:num>
  <w:num w:numId="67">
    <w:abstractNumId w:val="119"/>
  </w:num>
  <w:num w:numId="68">
    <w:abstractNumId w:val="106"/>
  </w:num>
  <w:num w:numId="69">
    <w:abstractNumId w:val="110"/>
  </w:num>
  <w:num w:numId="70">
    <w:abstractNumId w:val="93"/>
  </w:num>
  <w:num w:numId="71">
    <w:abstractNumId w:val="81"/>
  </w:num>
  <w:num w:numId="72">
    <w:abstractNumId w:val="83"/>
  </w:num>
  <w:num w:numId="73">
    <w:abstractNumId w:val="13"/>
  </w:num>
  <w:num w:numId="74">
    <w:abstractNumId w:val="109"/>
  </w:num>
  <w:num w:numId="75">
    <w:abstractNumId w:val="4"/>
  </w:num>
  <w:num w:numId="76">
    <w:abstractNumId w:val="24"/>
  </w:num>
  <w:num w:numId="77">
    <w:abstractNumId w:val="28"/>
  </w:num>
  <w:num w:numId="78">
    <w:abstractNumId w:val="42"/>
  </w:num>
  <w:num w:numId="79">
    <w:abstractNumId w:val="53"/>
  </w:num>
  <w:num w:numId="80">
    <w:abstractNumId w:val="21"/>
  </w:num>
  <w:num w:numId="81">
    <w:abstractNumId w:val="125"/>
  </w:num>
  <w:num w:numId="82">
    <w:abstractNumId w:val="108"/>
  </w:num>
  <w:num w:numId="83">
    <w:abstractNumId w:val="91"/>
  </w:num>
  <w:num w:numId="84">
    <w:abstractNumId w:val="60"/>
  </w:num>
  <w:num w:numId="85">
    <w:abstractNumId w:val="35"/>
  </w:num>
  <w:num w:numId="86">
    <w:abstractNumId w:val="158"/>
  </w:num>
  <w:num w:numId="87">
    <w:abstractNumId w:val="148"/>
  </w:num>
  <w:num w:numId="88">
    <w:abstractNumId w:val="72"/>
  </w:num>
  <w:num w:numId="89">
    <w:abstractNumId w:val="33"/>
  </w:num>
  <w:num w:numId="90">
    <w:abstractNumId w:val="115"/>
  </w:num>
  <w:num w:numId="91">
    <w:abstractNumId w:val="18"/>
  </w:num>
  <w:num w:numId="92">
    <w:abstractNumId w:val="86"/>
  </w:num>
  <w:num w:numId="93">
    <w:abstractNumId w:val="153"/>
  </w:num>
  <w:num w:numId="94">
    <w:abstractNumId w:val="22"/>
  </w:num>
  <w:num w:numId="95">
    <w:abstractNumId w:val="130"/>
  </w:num>
  <w:num w:numId="96">
    <w:abstractNumId w:val="37"/>
  </w:num>
  <w:num w:numId="97">
    <w:abstractNumId w:val="49"/>
  </w:num>
  <w:num w:numId="98">
    <w:abstractNumId w:val="45"/>
  </w:num>
  <w:num w:numId="99">
    <w:abstractNumId w:val="103"/>
  </w:num>
  <w:num w:numId="100">
    <w:abstractNumId w:val="144"/>
  </w:num>
  <w:num w:numId="101">
    <w:abstractNumId w:val="120"/>
  </w:num>
  <w:num w:numId="102">
    <w:abstractNumId w:val="64"/>
  </w:num>
  <w:num w:numId="103">
    <w:abstractNumId w:val="137"/>
  </w:num>
  <w:num w:numId="104">
    <w:abstractNumId w:val="157"/>
  </w:num>
  <w:num w:numId="105">
    <w:abstractNumId w:val="92"/>
  </w:num>
  <w:num w:numId="106">
    <w:abstractNumId w:val="76"/>
  </w:num>
  <w:num w:numId="107">
    <w:abstractNumId w:val="135"/>
  </w:num>
  <w:num w:numId="108">
    <w:abstractNumId w:val="97"/>
  </w:num>
  <w:num w:numId="109">
    <w:abstractNumId w:val="123"/>
  </w:num>
  <w:num w:numId="110">
    <w:abstractNumId w:val="48"/>
  </w:num>
  <w:num w:numId="111">
    <w:abstractNumId w:val="143"/>
  </w:num>
  <w:num w:numId="112">
    <w:abstractNumId w:val="117"/>
  </w:num>
  <w:num w:numId="113">
    <w:abstractNumId w:val="114"/>
  </w:num>
  <w:num w:numId="114">
    <w:abstractNumId w:val="39"/>
  </w:num>
  <w:num w:numId="115">
    <w:abstractNumId w:val="11"/>
  </w:num>
  <w:num w:numId="116">
    <w:abstractNumId w:val="164"/>
  </w:num>
  <w:num w:numId="117">
    <w:abstractNumId w:val="161"/>
  </w:num>
  <w:num w:numId="118">
    <w:abstractNumId w:val="149"/>
  </w:num>
  <w:num w:numId="119">
    <w:abstractNumId w:val="155"/>
  </w:num>
  <w:num w:numId="120">
    <w:abstractNumId w:val="47"/>
  </w:num>
  <w:num w:numId="121">
    <w:abstractNumId w:val="1"/>
  </w:num>
  <w:num w:numId="122">
    <w:abstractNumId w:val="6"/>
  </w:num>
  <w:num w:numId="123">
    <w:abstractNumId w:val="68"/>
  </w:num>
  <w:num w:numId="124">
    <w:abstractNumId w:val="51"/>
  </w:num>
  <w:num w:numId="125">
    <w:abstractNumId w:val="88"/>
  </w:num>
  <w:num w:numId="126">
    <w:abstractNumId w:val="131"/>
  </w:num>
  <w:num w:numId="127">
    <w:abstractNumId w:val="38"/>
  </w:num>
  <w:num w:numId="128">
    <w:abstractNumId w:val="150"/>
  </w:num>
  <w:num w:numId="129">
    <w:abstractNumId w:val="52"/>
  </w:num>
  <w:num w:numId="130">
    <w:abstractNumId w:val="55"/>
  </w:num>
  <w:num w:numId="131">
    <w:abstractNumId w:val="71"/>
  </w:num>
  <w:num w:numId="132">
    <w:abstractNumId w:val="30"/>
  </w:num>
  <w:num w:numId="133">
    <w:abstractNumId w:val="31"/>
  </w:num>
  <w:num w:numId="134">
    <w:abstractNumId w:val="145"/>
  </w:num>
  <w:num w:numId="135">
    <w:abstractNumId w:val="152"/>
  </w:num>
  <w:num w:numId="136">
    <w:abstractNumId w:val="160"/>
  </w:num>
  <w:num w:numId="137">
    <w:abstractNumId w:val="69"/>
  </w:num>
  <w:num w:numId="138">
    <w:abstractNumId w:val="136"/>
  </w:num>
  <w:num w:numId="139">
    <w:abstractNumId w:val="12"/>
  </w:num>
  <w:num w:numId="140">
    <w:abstractNumId w:val="127"/>
  </w:num>
  <w:num w:numId="141">
    <w:abstractNumId w:val="56"/>
  </w:num>
  <w:num w:numId="142">
    <w:abstractNumId w:val="14"/>
  </w:num>
  <w:num w:numId="143">
    <w:abstractNumId w:val="54"/>
  </w:num>
  <w:num w:numId="144">
    <w:abstractNumId w:val="95"/>
  </w:num>
  <w:num w:numId="145">
    <w:abstractNumId w:val="41"/>
  </w:num>
  <w:num w:numId="146">
    <w:abstractNumId w:val="3"/>
  </w:num>
  <w:num w:numId="147">
    <w:abstractNumId w:val="122"/>
  </w:num>
  <w:num w:numId="148">
    <w:abstractNumId w:val="96"/>
  </w:num>
  <w:num w:numId="149">
    <w:abstractNumId w:val="61"/>
  </w:num>
  <w:num w:numId="150">
    <w:abstractNumId w:val="17"/>
  </w:num>
  <w:num w:numId="151">
    <w:abstractNumId w:val="19"/>
  </w:num>
  <w:num w:numId="152">
    <w:abstractNumId w:val="23"/>
  </w:num>
  <w:num w:numId="153">
    <w:abstractNumId w:val="10"/>
  </w:num>
  <w:num w:numId="154">
    <w:abstractNumId w:val="85"/>
  </w:num>
  <w:num w:numId="155">
    <w:abstractNumId w:val="104"/>
  </w:num>
  <w:num w:numId="156">
    <w:abstractNumId w:val="128"/>
  </w:num>
  <w:num w:numId="157">
    <w:abstractNumId w:val="116"/>
  </w:num>
  <w:num w:numId="158">
    <w:abstractNumId w:val="63"/>
  </w:num>
  <w:num w:numId="159">
    <w:abstractNumId w:val="59"/>
  </w:num>
  <w:num w:numId="160">
    <w:abstractNumId w:val="79"/>
  </w:num>
  <w:num w:numId="161">
    <w:abstractNumId w:val="40"/>
  </w:num>
  <w:num w:numId="162">
    <w:abstractNumId w:val="78"/>
  </w:num>
  <w:num w:numId="163">
    <w:abstractNumId w:val="163"/>
  </w:num>
  <w:num w:numId="164">
    <w:abstractNumId w:val="80"/>
  </w:num>
  <w:num w:numId="165">
    <w:abstractNumId w:val="32"/>
  </w:num>
  <w:numIdMacAtCleanup w:val="1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413"/>
    <w:rsid w:val="00007D04"/>
    <w:rsid w:val="00010356"/>
    <w:rsid w:val="000108B8"/>
    <w:rsid w:val="00014282"/>
    <w:rsid w:val="000164C8"/>
    <w:rsid w:val="000171EF"/>
    <w:rsid w:val="00027751"/>
    <w:rsid w:val="00034AD9"/>
    <w:rsid w:val="00050D90"/>
    <w:rsid w:val="000511D7"/>
    <w:rsid w:val="0005293B"/>
    <w:rsid w:val="000579E3"/>
    <w:rsid w:val="00075064"/>
    <w:rsid w:val="00084CA5"/>
    <w:rsid w:val="00093E4F"/>
    <w:rsid w:val="000A3343"/>
    <w:rsid w:val="000A4DCA"/>
    <w:rsid w:val="000B562B"/>
    <w:rsid w:val="000C127D"/>
    <w:rsid w:val="000C7218"/>
    <w:rsid w:val="000E5907"/>
    <w:rsid w:val="000F77AB"/>
    <w:rsid w:val="0010004B"/>
    <w:rsid w:val="00103843"/>
    <w:rsid w:val="0011102C"/>
    <w:rsid w:val="00112ADF"/>
    <w:rsid w:val="001138B6"/>
    <w:rsid w:val="00131C40"/>
    <w:rsid w:val="00132AB2"/>
    <w:rsid w:val="00154285"/>
    <w:rsid w:val="00157DEA"/>
    <w:rsid w:val="00167E99"/>
    <w:rsid w:val="001807B7"/>
    <w:rsid w:val="00191F18"/>
    <w:rsid w:val="0019330E"/>
    <w:rsid w:val="001936EE"/>
    <w:rsid w:val="001955AC"/>
    <w:rsid w:val="001A2C10"/>
    <w:rsid w:val="001A5A1B"/>
    <w:rsid w:val="001B397B"/>
    <w:rsid w:val="001B3B60"/>
    <w:rsid w:val="001C0010"/>
    <w:rsid w:val="001C6BC7"/>
    <w:rsid w:val="001D2593"/>
    <w:rsid w:val="001E2E3C"/>
    <w:rsid w:val="001E6B2C"/>
    <w:rsid w:val="001E78C6"/>
    <w:rsid w:val="001F1BEB"/>
    <w:rsid w:val="0020288B"/>
    <w:rsid w:val="002161BB"/>
    <w:rsid w:val="002324AC"/>
    <w:rsid w:val="002325B4"/>
    <w:rsid w:val="00237AFD"/>
    <w:rsid w:val="002414C6"/>
    <w:rsid w:val="00243CB2"/>
    <w:rsid w:val="00244231"/>
    <w:rsid w:val="00245762"/>
    <w:rsid w:val="002651B3"/>
    <w:rsid w:val="00266891"/>
    <w:rsid w:val="00267EEF"/>
    <w:rsid w:val="00270539"/>
    <w:rsid w:val="00271620"/>
    <w:rsid w:val="002856C9"/>
    <w:rsid w:val="00290FAE"/>
    <w:rsid w:val="00294632"/>
    <w:rsid w:val="002B7BE9"/>
    <w:rsid w:val="002C7F69"/>
    <w:rsid w:val="002D0510"/>
    <w:rsid w:val="002D0E8F"/>
    <w:rsid w:val="002E16F9"/>
    <w:rsid w:val="002E729A"/>
    <w:rsid w:val="002E74B1"/>
    <w:rsid w:val="002F0AB5"/>
    <w:rsid w:val="002F1E5A"/>
    <w:rsid w:val="0031738C"/>
    <w:rsid w:val="0031786C"/>
    <w:rsid w:val="00330358"/>
    <w:rsid w:val="00332908"/>
    <w:rsid w:val="00335241"/>
    <w:rsid w:val="00345E84"/>
    <w:rsid w:val="0036072E"/>
    <w:rsid w:val="003647EC"/>
    <w:rsid w:val="003A1181"/>
    <w:rsid w:val="003A3C20"/>
    <w:rsid w:val="003A7A7A"/>
    <w:rsid w:val="003B25D3"/>
    <w:rsid w:val="003C21DC"/>
    <w:rsid w:val="003C7185"/>
    <w:rsid w:val="003E3A04"/>
    <w:rsid w:val="003E741A"/>
    <w:rsid w:val="003F457E"/>
    <w:rsid w:val="00401A19"/>
    <w:rsid w:val="00406C46"/>
    <w:rsid w:val="00407199"/>
    <w:rsid w:val="00411AAD"/>
    <w:rsid w:val="00413B98"/>
    <w:rsid w:val="00415900"/>
    <w:rsid w:val="00415DF0"/>
    <w:rsid w:val="004166AC"/>
    <w:rsid w:val="00417EBF"/>
    <w:rsid w:val="0042009F"/>
    <w:rsid w:val="004250DB"/>
    <w:rsid w:val="00430A7F"/>
    <w:rsid w:val="00431B17"/>
    <w:rsid w:val="00431B25"/>
    <w:rsid w:val="00432E17"/>
    <w:rsid w:val="00442858"/>
    <w:rsid w:val="00445CB1"/>
    <w:rsid w:val="0045249E"/>
    <w:rsid w:val="004736AB"/>
    <w:rsid w:val="00477578"/>
    <w:rsid w:val="00477FD8"/>
    <w:rsid w:val="00480E61"/>
    <w:rsid w:val="004A5550"/>
    <w:rsid w:val="004A56B6"/>
    <w:rsid w:val="004C2915"/>
    <w:rsid w:val="004C2E22"/>
    <w:rsid w:val="004C2E2E"/>
    <w:rsid w:val="004C4FE0"/>
    <w:rsid w:val="004C79C1"/>
    <w:rsid w:val="004D37FF"/>
    <w:rsid w:val="004D63BA"/>
    <w:rsid w:val="004F22CF"/>
    <w:rsid w:val="00500E6E"/>
    <w:rsid w:val="00503444"/>
    <w:rsid w:val="00505EE6"/>
    <w:rsid w:val="0051060A"/>
    <w:rsid w:val="00513256"/>
    <w:rsid w:val="0051475A"/>
    <w:rsid w:val="00514FE2"/>
    <w:rsid w:val="00515B0F"/>
    <w:rsid w:val="00521A07"/>
    <w:rsid w:val="005265ED"/>
    <w:rsid w:val="00532ECA"/>
    <w:rsid w:val="005470E5"/>
    <w:rsid w:val="00547961"/>
    <w:rsid w:val="00551534"/>
    <w:rsid w:val="00556E51"/>
    <w:rsid w:val="0057074F"/>
    <w:rsid w:val="00570A23"/>
    <w:rsid w:val="005739F8"/>
    <w:rsid w:val="00584167"/>
    <w:rsid w:val="00590FB6"/>
    <w:rsid w:val="00593F95"/>
    <w:rsid w:val="00597660"/>
    <w:rsid w:val="005A25B9"/>
    <w:rsid w:val="005A75F7"/>
    <w:rsid w:val="005B49B8"/>
    <w:rsid w:val="005C08AB"/>
    <w:rsid w:val="005C29E1"/>
    <w:rsid w:val="005C2BCD"/>
    <w:rsid w:val="005C66E2"/>
    <w:rsid w:val="005D1904"/>
    <w:rsid w:val="005E3866"/>
    <w:rsid w:val="005E67DB"/>
    <w:rsid w:val="005F13E3"/>
    <w:rsid w:val="005F2C71"/>
    <w:rsid w:val="006043E6"/>
    <w:rsid w:val="00606FB1"/>
    <w:rsid w:val="00610319"/>
    <w:rsid w:val="00611CA0"/>
    <w:rsid w:val="00617B0F"/>
    <w:rsid w:val="00617E85"/>
    <w:rsid w:val="00622BB6"/>
    <w:rsid w:val="0064028E"/>
    <w:rsid w:val="00642A20"/>
    <w:rsid w:val="006532E0"/>
    <w:rsid w:val="00657647"/>
    <w:rsid w:val="00672AC3"/>
    <w:rsid w:val="00693631"/>
    <w:rsid w:val="006A71D2"/>
    <w:rsid w:val="006A775E"/>
    <w:rsid w:val="006B09F0"/>
    <w:rsid w:val="006C1057"/>
    <w:rsid w:val="006C1A33"/>
    <w:rsid w:val="006C7276"/>
    <w:rsid w:val="006E431A"/>
    <w:rsid w:val="006E7F5F"/>
    <w:rsid w:val="007000D8"/>
    <w:rsid w:val="00705BA5"/>
    <w:rsid w:val="0071080E"/>
    <w:rsid w:val="00712657"/>
    <w:rsid w:val="00724126"/>
    <w:rsid w:val="0073377B"/>
    <w:rsid w:val="0073678A"/>
    <w:rsid w:val="007404FA"/>
    <w:rsid w:val="00740D06"/>
    <w:rsid w:val="0074368F"/>
    <w:rsid w:val="0074474C"/>
    <w:rsid w:val="007559ED"/>
    <w:rsid w:val="00756775"/>
    <w:rsid w:val="00762961"/>
    <w:rsid w:val="00774ED6"/>
    <w:rsid w:val="00787CF2"/>
    <w:rsid w:val="00790D5B"/>
    <w:rsid w:val="00791FB0"/>
    <w:rsid w:val="00793F63"/>
    <w:rsid w:val="00796BDF"/>
    <w:rsid w:val="007B0602"/>
    <w:rsid w:val="007B0946"/>
    <w:rsid w:val="007B290B"/>
    <w:rsid w:val="007B3F0D"/>
    <w:rsid w:val="007B7E97"/>
    <w:rsid w:val="007D527E"/>
    <w:rsid w:val="007E2887"/>
    <w:rsid w:val="007E3EB2"/>
    <w:rsid w:val="007E65F0"/>
    <w:rsid w:val="007E78FD"/>
    <w:rsid w:val="007F2A16"/>
    <w:rsid w:val="007F7200"/>
    <w:rsid w:val="00812C6E"/>
    <w:rsid w:val="008169C5"/>
    <w:rsid w:val="008343F6"/>
    <w:rsid w:val="00850A04"/>
    <w:rsid w:val="00870A3D"/>
    <w:rsid w:val="00870EF7"/>
    <w:rsid w:val="00871E06"/>
    <w:rsid w:val="008847BD"/>
    <w:rsid w:val="00884F2E"/>
    <w:rsid w:val="00890AA0"/>
    <w:rsid w:val="0089236F"/>
    <w:rsid w:val="008A42FB"/>
    <w:rsid w:val="008B072A"/>
    <w:rsid w:val="008B183F"/>
    <w:rsid w:val="008B33C0"/>
    <w:rsid w:val="008B3F78"/>
    <w:rsid w:val="008B4086"/>
    <w:rsid w:val="008B5D92"/>
    <w:rsid w:val="008B6766"/>
    <w:rsid w:val="008C163E"/>
    <w:rsid w:val="008C16A7"/>
    <w:rsid w:val="008C5BD7"/>
    <w:rsid w:val="008D5413"/>
    <w:rsid w:val="008D5CE9"/>
    <w:rsid w:val="008E145C"/>
    <w:rsid w:val="008F21CE"/>
    <w:rsid w:val="008F71AC"/>
    <w:rsid w:val="0090188C"/>
    <w:rsid w:val="00910C51"/>
    <w:rsid w:val="00925847"/>
    <w:rsid w:val="00932110"/>
    <w:rsid w:val="00933FEE"/>
    <w:rsid w:val="00936C00"/>
    <w:rsid w:val="00945126"/>
    <w:rsid w:val="0094632A"/>
    <w:rsid w:val="009473A4"/>
    <w:rsid w:val="009503C1"/>
    <w:rsid w:val="00951E89"/>
    <w:rsid w:val="00970706"/>
    <w:rsid w:val="009717C3"/>
    <w:rsid w:val="0097487F"/>
    <w:rsid w:val="00981188"/>
    <w:rsid w:val="00990998"/>
    <w:rsid w:val="0099573D"/>
    <w:rsid w:val="009A0CFB"/>
    <w:rsid w:val="009A2050"/>
    <w:rsid w:val="009A5A35"/>
    <w:rsid w:val="009B1FB1"/>
    <w:rsid w:val="009C48E2"/>
    <w:rsid w:val="009C759B"/>
    <w:rsid w:val="009E188E"/>
    <w:rsid w:val="009E7E05"/>
    <w:rsid w:val="009F0372"/>
    <w:rsid w:val="00A02E46"/>
    <w:rsid w:val="00A069E4"/>
    <w:rsid w:val="00A121BA"/>
    <w:rsid w:val="00A3643F"/>
    <w:rsid w:val="00A3661F"/>
    <w:rsid w:val="00A42EFA"/>
    <w:rsid w:val="00A443E6"/>
    <w:rsid w:val="00A53414"/>
    <w:rsid w:val="00A545BC"/>
    <w:rsid w:val="00A73994"/>
    <w:rsid w:val="00AA1BAF"/>
    <w:rsid w:val="00AA69AA"/>
    <w:rsid w:val="00AC00D2"/>
    <w:rsid w:val="00AC6802"/>
    <w:rsid w:val="00AD39A1"/>
    <w:rsid w:val="00AD63E0"/>
    <w:rsid w:val="00AE7E68"/>
    <w:rsid w:val="00AF398D"/>
    <w:rsid w:val="00B039D2"/>
    <w:rsid w:val="00B12704"/>
    <w:rsid w:val="00B21E77"/>
    <w:rsid w:val="00B224A2"/>
    <w:rsid w:val="00B23EEE"/>
    <w:rsid w:val="00B23F10"/>
    <w:rsid w:val="00B34B1C"/>
    <w:rsid w:val="00B4269C"/>
    <w:rsid w:val="00B43D79"/>
    <w:rsid w:val="00B4671C"/>
    <w:rsid w:val="00B636C3"/>
    <w:rsid w:val="00B720AE"/>
    <w:rsid w:val="00B8381A"/>
    <w:rsid w:val="00B90A5D"/>
    <w:rsid w:val="00B928E3"/>
    <w:rsid w:val="00B95A84"/>
    <w:rsid w:val="00BA0C17"/>
    <w:rsid w:val="00BB1CB0"/>
    <w:rsid w:val="00BC75F5"/>
    <w:rsid w:val="00BE02B0"/>
    <w:rsid w:val="00BE1339"/>
    <w:rsid w:val="00BE3CB6"/>
    <w:rsid w:val="00BE3FB4"/>
    <w:rsid w:val="00BE458D"/>
    <w:rsid w:val="00BE75E5"/>
    <w:rsid w:val="00BF1E52"/>
    <w:rsid w:val="00BF6A26"/>
    <w:rsid w:val="00C01E89"/>
    <w:rsid w:val="00C04880"/>
    <w:rsid w:val="00C2711E"/>
    <w:rsid w:val="00C33E9A"/>
    <w:rsid w:val="00C33EB0"/>
    <w:rsid w:val="00C37087"/>
    <w:rsid w:val="00C44B56"/>
    <w:rsid w:val="00C64D9F"/>
    <w:rsid w:val="00C73C66"/>
    <w:rsid w:val="00C74557"/>
    <w:rsid w:val="00C75F11"/>
    <w:rsid w:val="00C83A21"/>
    <w:rsid w:val="00CA2C2B"/>
    <w:rsid w:val="00CA400D"/>
    <w:rsid w:val="00CA62F0"/>
    <w:rsid w:val="00CB2526"/>
    <w:rsid w:val="00CB4E89"/>
    <w:rsid w:val="00CC4B1C"/>
    <w:rsid w:val="00CC4E30"/>
    <w:rsid w:val="00CD6BC0"/>
    <w:rsid w:val="00CD7AF2"/>
    <w:rsid w:val="00D034B0"/>
    <w:rsid w:val="00D04FE1"/>
    <w:rsid w:val="00D10AC5"/>
    <w:rsid w:val="00D2256F"/>
    <w:rsid w:val="00D26BE7"/>
    <w:rsid w:val="00D4045B"/>
    <w:rsid w:val="00D45832"/>
    <w:rsid w:val="00D46119"/>
    <w:rsid w:val="00D65DEF"/>
    <w:rsid w:val="00D6608D"/>
    <w:rsid w:val="00D66E4A"/>
    <w:rsid w:val="00D8385A"/>
    <w:rsid w:val="00D9020B"/>
    <w:rsid w:val="00D9232A"/>
    <w:rsid w:val="00D92805"/>
    <w:rsid w:val="00D935BA"/>
    <w:rsid w:val="00DA35D0"/>
    <w:rsid w:val="00DA71C3"/>
    <w:rsid w:val="00DB13A5"/>
    <w:rsid w:val="00DB3E19"/>
    <w:rsid w:val="00DD07D1"/>
    <w:rsid w:val="00DD47A7"/>
    <w:rsid w:val="00DD7ABA"/>
    <w:rsid w:val="00DE3AA3"/>
    <w:rsid w:val="00DF2B1A"/>
    <w:rsid w:val="00DF2D3A"/>
    <w:rsid w:val="00DF6198"/>
    <w:rsid w:val="00DF672F"/>
    <w:rsid w:val="00E0723A"/>
    <w:rsid w:val="00E0779B"/>
    <w:rsid w:val="00E07E27"/>
    <w:rsid w:val="00E13F23"/>
    <w:rsid w:val="00E16804"/>
    <w:rsid w:val="00E17F8E"/>
    <w:rsid w:val="00E2571C"/>
    <w:rsid w:val="00E304F1"/>
    <w:rsid w:val="00E32D40"/>
    <w:rsid w:val="00E354F4"/>
    <w:rsid w:val="00E41045"/>
    <w:rsid w:val="00E41183"/>
    <w:rsid w:val="00E45DFF"/>
    <w:rsid w:val="00E5121C"/>
    <w:rsid w:val="00E55D0B"/>
    <w:rsid w:val="00E62D12"/>
    <w:rsid w:val="00E64371"/>
    <w:rsid w:val="00E66623"/>
    <w:rsid w:val="00E71883"/>
    <w:rsid w:val="00E7304D"/>
    <w:rsid w:val="00E753A6"/>
    <w:rsid w:val="00E90866"/>
    <w:rsid w:val="00E90E29"/>
    <w:rsid w:val="00EA4AAD"/>
    <w:rsid w:val="00EA6A69"/>
    <w:rsid w:val="00EA6DF3"/>
    <w:rsid w:val="00EA7A1C"/>
    <w:rsid w:val="00EB3C46"/>
    <w:rsid w:val="00EB61F0"/>
    <w:rsid w:val="00EB62CF"/>
    <w:rsid w:val="00EC4808"/>
    <w:rsid w:val="00ED006B"/>
    <w:rsid w:val="00ED1A62"/>
    <w:rsid w:val="00ED5940"/>
    <w:rsid w:val="00EE5944"/>
    <w:rsid w:val="00EF532F"/>
    <w:rsid w:val="00F0054F"/>
    <w:rsid w:val="00F01B18"/>
    <w:rsid w:val="00F166AE"/>
    <w:rsid w:val="00F3367A"/>
    <w:rsid w:val="00F46CD8"/>
    <w:rsid w:val="00F67DF6"/>
    <w:rsid w:val="00F9102B"/>
    <w:rsid w:val="00F963A4"/>
    <w:rsid w:val="00FA045E"/>
    <w:rsid w:val="00FA7477"/>
    <w:rsid w:val="00FC7438"/>
    <w:rsid w:val="00FD2F1A"/>
    <w:rsid w:val="00FD36BD"/>
    <w:rsid w:val="00FE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6799A"/>
  <w15:chartTrackingRefBased/>
  <w15:docId w15:val="{DC239119-BFD4-431B-802D-ACD37EE6B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aliases w:val="Heading 1_Rus,Document Header1,ЗАГОЛОВОК1,H1,Heading for Top Section,Heading 0,heading1,1,(раздел),h1,Заголов,ch,Заголовок 1 прописные,Н1,app heading 1,ITT t1,II+,I,H11,H12,H13,H14,H15,H16,H17,H18,H111,H121,H131,H141,H151,H161,H171"/>
    <w:basedOn w:val="a"/>
    <w:next w:val="a"/>
    <w:link w:val="12"/>
    <w:qFormat/>
    <w:rsid w:val="002E72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8D5413"/>
    <w:pPr>
      <w:keepNext/>
      <w:keepLines/>
      <w:spacing w:before="40" w:after="0" w:line="360" w:lineRule="auto"/>
      <w:outlineLvl w:val="1"/>
    </w:pPr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2E72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сз.Списка,Bullet 1,Use Case List Paragraph,Bullet List,FooterText,numbered,Paragraphe de liste1,Bulletr List Paragraph,Абзац списка для документа,Абзац списка15,4.2.2,ТЗ список,Абзац списка литеральный,Маркер,it_List1,lp1"/>
    <w:basedOn w:val="a"/>
    <w:link w:val="a4"/>
    <w:uiPriority w:val="34"/>
    <w:qFormat/>
    <w:rsid w:val="008D5413"/>
    <w:pPr>
      <w:spacing w:after="0" w:line="360" w:lineRule="auto"/>
      <w:ind w:left="720"/>
    </w:pPr>
    <w:rPr>
      <w:rFonts w:ascii="Times New Roman" w:eastAsia="Times New Roman" w:hAnsi="Times New Roman" w:cs="Calibri"/>
      <w:sz w:val="28"/>
    </w:rPr>
  </w:style>
  <w:style w:type="character" w:customStyle="1" w:styleId="a4">
    <w:name w:val="Абзац списка Знак"/>
    <w:aliases w:val="асз.Списка Знак,Bullet 1 Знак,Use Case List Paragraph Знак,Bullet List Знак,FooterText Знак,numbered Знак,Paragraphe de liste1 Знак,Bulletr List Paragraph Знак,Абзац списка для документа Знак,Абзац списка15 Знак,4.2.2 Знак,Маркер Знак"/>
    <w:basedOn w:val="a0"/>
    <w:link w:val="a3"/>
    <w:uiPriority w:val="34"/>
    <w:qFormat/>
    <w:locked/>
    <w:rsid w:val="008D5413"/>
    <w:rPr>
      <w:rFonts w:ascii="Times New Roman" w:eastAsia="Times New Roman" w:hAnsi="Times New Roman" w:cs="Calibri"/>
      <w:sz w:val="28"/>
    </w:rPr>
  </w:style>
  <w:style w:type="table" w:styleId="a5">
    <w:name w:val="Table Grid"/>
    <w:aliases w:val="Сетка таблицы GR"/>
    <w:basedOn w:val="a1"/>
    <w:uiPriority w:val="39"/>
    <w:rsid w:val="008D5413"/>
    <w:pPr>
      <w:spacing w:after="0" w:line="240" w:lineRule="auto"/>
    </w:pPr>
    <w:rPr>
      <w:rFonts w:eastAsia="Times New Roman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0"/>
    <w:link w:val="20"/>
    <w:uiPriority w:val="9"/>
    <w:rsid w:val="008D5413"/>
    <w:rPr>
      <w:rFonts w:asciiTheme="majorHAnsi" w:eastAsiaTheme="majorEastAsia" w:hAnsiTheme="majorHAnsi" w:cs="Times New Roman"/>
      <w:color w:val="2F5496" w:themeColor="accent1" w:themeShade="BF"/>
      <w:sz w:val="26"/>
      <w:szCs w:val="26"/>
    </w:rPr>
  </w:style>
  <w:style w:type="character" w:customStyle="1" w:styleId="12">
    <w:name w:val="Заголовок 1 Знак"/>
    <w:aliases w:val="Heading 1_Rus Знак,Document Header1 Знак,ЗАГОЛОВОК1 Знак,H1 Знак,Heading for Top Section Знак,Heading 0 Знак,heading1 Знак,1 Знак,(раздел) Знак,h1 Знак,Заголов Знак,ch Знак,Заголовок 1 прописные Знак,Н1 Знак,app heading 1 Знак,II+ Знак"/>
    <w:basedOn w:val="a0"/>
    <w:link w:val="11"/>
    <w:rsid w:val="002E72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22">
    <w:name w:val="_Пункт_2"/>
    <w:basedOn w:val="30"/>
    <w:link w:val="23"/>
    <w:qFormat/>
    <w:rsid w:val="002E729A"/>
    <w:pPr>
      <w:keepNext w:val="0"/>
      <w:keepLines w:val="0"/>
      <w:autoSpaceDN w:val="0"/>
      <w:adjustRightInd w:val="0"/>
      <w:spacing w:before="0" w:line="360" w:lineRule="auto"/>
      <w:jc w:val="both"/>
      <w:textAlignment w:val="baseline"/>
    </w:pPr>
    <w:rPr>
      <w:rFonts w:ascii="Times New Roman" w:eastAsia="Times New Roman" w:hAnsi="Times New Roman" w:cs="Arial"/>
      <w:bCs/>
      <w:color w:val="auto"/>
      <w:sz w:val="28"/>
      <w:szCs w:val="26"/>
      <w:lang w:eastAsia="ru-RU"/>
    </w:rPr>
  </w:style>
  <w:style w:type="character" w:customStyle="1" w:styleId="23">
    <w:name w:val="_Пункт_2 Знак"/>
    <w:link w:val="22"/>
    <w:rsid w:val="002E729A"/>
    <w:rPr>
      <w:rFonts w:ascii="Times New Roman" w:eastAsia="Times New Roman" w:hAnsi="Times New Roman" w:cs="Arial"/>
      <w:bCs/>
      <w:sz w:val="28"/>
      <w:szCs w:val="26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2E729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ED1A6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D1A6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D1A6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D1A6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D1A62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D1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D1A62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093E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0">
    <w:name w:val="_Нумерованный 1"/>
    <w:basedOn w:val="a"/>
    <w:link w:val="110"/>
    <w:qFormat/>
    <w:rsid w:val="004C2E2E"/>
    <w:pPr>
      <w:widowControl w:val="0"/>
      <w:numPr>
        <w:numId w:val="2"/>
      </w:numPr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_Нумерованный 2"/>
    <w:basedOn w:val="10"/>
    <w:qFormat/>
    <w:rsid w:val="004C2E2E"/>
    <w:pPr>
      <w:numPr>
        <w:ilvl w:val="1"/>
      </w:numPr>
      <w:tabs>
        <w:tab w:val="clear" w:pos="284"/>
        <w:tab w:val="num" w:pos="360"/>
        <w:tab w:val="num" w:pos="1440"/>
      </w:tabs>
      <w:ind w:left="1440" w:hanging="360"/>
    </w:pPr>
  </w:style>
  <w:style w:type="paragraph" w:customStyle="1" w:styleId="3">
    <w:name w:val="_Нумерованный 3"/>
    <w:basedOn w:val="2"/>
    <w:rsid w:val="004C2E2E"/>
    <w:pPr>
      <w:numPr>
        <w:ilvl w:val="2"/>
      </w:numPr>
      <w:tabs>
        <w:tab w:val="clear" w:pos="-624"/>
        <w:tab w:val="num" w:pos="360"/>
        <w:tab w:val="num" w:pos="2160"/>
      </w:tabs>
      <w:ind w:left="2160" w:hanging="180"/>
    </w:pPr>
  </w:style>
  <w:style w:type="character" w:customStyle="1" w:styleId="110">
    <w:name w:val="_Нумерованный 1 Знак1"/>
    <w:link w:val="10"/>
    <w:locked/>
    <w:rsid w:val="004C2E2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_Маркированный список уровня 1"/>
    <w:basedOn w:val="a"/>
    <w:link w:val="13"/>
    <w:qFormat/>
    <w:rsid w:val="001C6BC7"/>
    <w:pPr>
      <w:numPr>
        <w:numId w:val="3"/>
      </w:numPr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3">
    <w:name w:val="_Маркированный список уровня 1 Знак"/>
    <w:link w:val="1"/>
    <w:rsid w:val="001C6B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caption"/>
    <w:basedOn w:val="a"/>
    <w:next w:val="a"/>
    <w:uiPriority w:val="35"/>
    <w:unhideWhenUsed/>
    <w:qFormat/>
    <w:rsid w:val="001C6BC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F01B1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01B1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F01B18"/>
    <w:rPr>
      <w:vertAlign w:val="superscript"/>
    </w:rPr>
  </w:style>
  <w:style w:type="paragraph" w:customStyle="1" w:styleId="ConsPlusTitle">
    <w:name w:val="ConsPlusTitle"/>
    <w:rsid w:val="00A121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57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7074F"/>
  </w:style>
  <w:style w:type="paragraph" w:styleId="af3">
    <w:name w:val="footer"/>
    <w:basedOn w:val="a"/>
    <w:link w:val="af4"/>
    <w:uiPriority w:val="99"/>
    <w:unhideWhenUsed/>
    <w:rsid w:val="0057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7074F"/>
  </w:style>
  <w:style w:type="paragraph" w:styleId="af5">
    <w:name w:val="Revision"/>
    <w:hidden/>
    <w:uiPriority w:val="99"/>
    <w:semiHidden/>
    <w:rsid w:val="005F2C71"/>
    <w:pPr>
      <w:spacing w:after="0" w:line="240" w:lineRule="auto"/>
    </w:pPr>
  </w:style>
  <w:style w:type="character" w:styleId="af6">
    <w:name w:val="Hyperlink"/>
    <w:basedOn w:val="a0"/>
    <w:uiPriority w:val="99"/>
    <w:semiHidden/>
    <w:unhideWhenUsed/>
    <w:rsid w:val="00A02E46"/>
    <w:rPr>
      <w:color w:val="0000FF"/>
      <w:u w:val="single"/>
    </w:rPr>
  </w:style>
  <w:style w:type="paragraph" w:styleId="af7">
    <w:name w:val="endnote text"/>
    <w:basedOn w:val="a"/>
    <w:link w:val="af8"/>
    <w:uiPriority w:val="99"/>
    <w:semiHidden/>
    <w:unhideWhenUsed/>
    <w:rsid w:val="00F166AE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F166AE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F166AE"/>
    <w:rPr>
      <w:vertAlign w:val="superscript"/>
    </w:rPr>
  </w:style>
  <w:style w:type="character" w:customStyle="1" w:styleId="fontstyle01">
    <w:name w:val="fontstyle01"/>
    <w:basedOn w:val="a0"/>
    <w:rsid w:val="0042009F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a">
    <w:name w:val="_Титул_Название документа"/>
    <w:basedOn w:val="a"/>
    <w:link w:val="afb"/>
    <w:rsid w:val="00E2571C"/>
    <w:pPr>
      <w:spacing w:before="240" w:after="240" w:line="240" w:lineRule="auto"/>
      <w:jc w:val="center"/>
    </w:pPr>
    <w:rPr>
      <w:rFonts w:ascii="Times New Roman" w:eastAsia="Times New Roman" w:hAnsi="Times New Roman" w:cs="Arial"/>
      <w:bCs/>
      <w:sz w:val="28"/>
      <w:szCs w:val="28"/>
    </w:rPr>
  </w:style>
  <w:style w:type="character" w:customStyle="1" w:styleId="afb">
    <w:name w:val="_Титул_Название документа Знак"/>
    <w:link w:val="afa"/>
    <w:rsid w:val="00E2571C"/>
    <w:rPr>
      <w:rFonts w:ascii="Times New Roman" w:eastAsia="Times New Roman" w:hAnsi="Times New Roman" w:cs="Arial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9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20065-1C13-42A0-976B-4D6201BB6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B</dc:creator>
  <cp:keywords/>
  <dc:description/>
  <cp:lastModifiedBy>user</cp:lastModifiedBy>
  <cp:revision>2</cp:revision>
  <dcterms:created xsi:type="dcterms:W3CDTF">2022-10-28T20:54:00Z</dcterms:created>
  <dcterms:modified xsi:type="dcterms:W3CDTF">2022-10-28T20:54:00Z</dcterms:modified>
</cp:coreProperties>
</file>